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A50E51">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w:t>
      </w:r>
      <w:r w:rsidR="006D3B12">
        <w:rPr>
          <w:rFonts w:ascii="Times New Roman" w:hAnsi="Times New Roman"/>
          <w:sz w:val="28"/>
          <w:szCs w:val="28"/>
        </w:rPr>
        <w:t>9</w:t>
      </w:r>
      <w:r w:rsidR="00B25A7C">
        <w:rPr>
          <w:rFonts w:ascii="Times New Roman" w:hAnsi="Times New Roman"/>
          <w:sz w:val="28"/>
          <w:szCs w:val="28"/>
        </w:rPr>
        <w:t>.12.201</w:t>
      </w:r>
      <w:r w:rsidR="006D3B12">
        <w:rPr>
          <w:rFonts w:ascii="Times New Roman" w:hAnsi="Times New Roman"/>
          <w:sz w:val="28"/>
          <w:szCs w:val="28"/>
        </w:rPr>
        <w:t>9</w:t>
      </w:r>
      <w:r w:rsidRPr="00883434">
        <w:rPr>
          <w:rFonts w:ascii="Times New Roman" w:hAnsi="Times New Roman"/>
          <w:sz w:val="28"/>
          <w:szCs w:val="28"/>
        </w:rPr>
        <w:t xml:space="preserve"> № </w:t>
      </w:r>
      <w:r w:rsidR="006D3B12">
        <w:rPr>
          <w:rFonts w:ascii="Times New Roman" w:hAnsi="Times New Roman"/>
          <w:sz w:val="28"/>
          <w:szCs w:val="28"/>
        </w:rPr>
        <w:t>285</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20</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Pr="006D3B12"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5"/>
        <w:gridCol w:w="1422"/>
        <w:gridCol w:w="516"/>
        <w:gridCol w:w="1181"/>
      </w:tblGrid>
      <w:tr w:rsidR="006D3B12" w:rsidRPr="006D3B12" w:rsidTr="006D3B12">
        <w:trPr>
          <w:cantSplit/>
          <w:trHeight w:val="20"/>
          <w:tblHeader/>
        </w:trPr>
        <w:tc>
          <w:tcPr>
            <w:tcW w:w="3472"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Наименование</w:t>
            </w:r>
          </w:p>
        </w:tc>
        <w:tc>
          <w:tcPr>
            <w:tcW w:w="694"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ЦСР</w:t>
            </w:r>
          </w:p>
        </w:tc>
        <w:tc>
          <w:tcPr>
            <w:tcW w:w="253"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ВР</w:t>
            </w:r>
          </w:p>
        </w:tc>
        <w:tc>
          <w:tcPr>
            <w:tcW w:w="581"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Сумма на год</w:t>
            </w:r>
          </w:p>
        </w:tc>
      </w:tr>
      <w:tr w:rsidR="006D3B12" w:rsidRPr="006D3B12" w:rsidTr="006D3B12">
        <w:trPr>
          <w:cantSplit/>
          <w:trHeight w:val="20"/>
          <w:tblHeader/>
        </w:trPr>
        <w:tc>
          <w:tcPr>
            <w:tcW w:w="3472"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1</w:t>
            </w:r>
          </w:p>
        </w:tc>
        <w:tc>
          <w:tcPr>
            <w:tcW w:w="694"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2</w:t>
            </w:r>
          </w:p>
        </w:tc>
        <w:tc>
          <w:tcPr>
            <w:tcW w:w="253"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3</w:t>
            </w:r>
          </w:p>
        </w:tc>
        <w:tc>
          <w:tcPr>
            <w:tcW w:w="581"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4</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образования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1 824 819,0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"Общее образование. Дополнительное образование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1 588 606,6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дошкольного и общего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2 362,3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01 1 05 00000</w:t>
            </w:r>
            <w:bookmarkStart w:id="0" w:name="_GoBack"/>
            <w:bookmarkEnd w:id="0"/>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1 520 384,0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204 452,7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198 845,6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56 380,1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142 465,5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36 577,6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3 470,3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688 252,7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104 057,9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11 830,6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организации отдыха и оздоровления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2 208,3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5 938,4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"Успех каждого ребенка"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49 712,5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"Учитель будущего"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"Молодежь Югры и допризывная подготовка"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101 059,9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Федеральный проект "Социальная активность"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134 202,5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99 005,7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55 731,3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6 227,7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27 857,0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8 775,8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5 321,0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63 801,7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семьи, материнства и детства"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53 465,5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44 045,9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21 449,7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13 195,6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10 336,2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Пенсии за выслугу лет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Единовременные выплаты неработающим пенсионерам в связи с Юбилеем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"Доступная среда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"Культурное пространство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245 755,1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"Модернизация и развитие учреждений и организаций культуры"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84 029,1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библиотечного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65 727,3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музейного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160 895,6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профессионального искусства"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архивного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туризма"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563 128,0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физической культуры и массового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470 087,3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93 040,7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84 432,6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1 064,0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"Поддержка занятости населения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8 818,4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7 094,7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6 184,0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29 890,9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отрасли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"Общепрограммные мероприятия"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жилищной сферы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176 370,3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жилищного строительства"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144 769,1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57 519,0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"Выплата выкупной стоимости"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 на приобретение объектов недвижимого имущества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"Демонтаж аварийного, непригодного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10 123,8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6 398,4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4 725,1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жильем молодых семей"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обеспечению жильем молодых семей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450 680,5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392 285,8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35 237,4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"Чистая вода"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357 048,4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комфортной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26 732,5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"Благоустройство городских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программ формирования современной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"Профилактика правонарушений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правонарушений"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3 777,6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1 833,5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деятельности народных дружин"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всероссийского Дня Трезвости"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3 903,6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23 009,9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противопожарной защиты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"Экологическая безопасность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4 753,7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1 033,6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противоэпидемиологических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48 917,7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Проведение Всероссийской переписи населения 2020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муниципального 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"Цифровое развитие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7 460,9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"Цифровой город"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"Информационная безопасность"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152 700,4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"Автомобильный транспорт"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88 033,0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"Дорожное хозяйство"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"Безопасность дорожного движения"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Процентные платежи по муниципальному долгу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Обслуживание государственного (муниципального) долга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Обслуживание муниципального долга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резервных средств в бюджете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Резервный фонд администрации города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32 225,1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гражданских инициатив"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30 551,1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функционирования телерадиовещания"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14 815,5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13 815,5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481 553,2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Премии и гранты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197 796,5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268 767,2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судебных актов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2 300,2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109 396,7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мест захоронения"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"Летнее и зимнее содержание городских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22 673,8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культуры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49 135,5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Непрограммные направления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33 159,1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27 898,8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27 379,1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13 573,1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Председатель представительного органа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отдельных полномочий Думы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noWrap/>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Всего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4 291 253,0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9067DD" w:rsidP="00C872CB">
                            <w:pPr>
                              <w:rPr>
                                <w:sz w:val="28"/>
                                <w:szCs w:val="28"/>
                              </w:rPr>
                            </w:pPr>
                            <w:r w:rsidRPr="00827A24">
                              <w:rPr>
                                <w:sz w:val="28"/>
                                <w:szCs w:val="28"/>
                              </w:rPr>
                              <w:t>»</w:t>
                            </w:r>
                            <w:r w:rsidR="004024AA">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827A24" w:rsidRDefault="009067DD" w:rsidP="00C872CB">
                      <w:pPr>
                        <w:rPr>
                          <w:sz w:val="28"/>
                          <w:szCs w:val="28"/>
                        </w:rPr>
                      </w:pPr>
                      <w:r w:rsidRPr="00827A24">
                        <w:rPr>
                          <w:sz w:val="28"/>
                          <w:szCs w:val="28"/>
                        </w:rPr>
                        <w:t>»</w:t>
                      </w:r>
                      <w:r w:rsidR="004024AA">
                        <w:rPr>
                          <w:sz w:val="28"/>
                          <w:szCs w:val="28"/>
                        </w:rPr>
                        <w:t>.</w:t>
                      </w:r>
                    </w:p>
                  </w:txbxContent>
                </v:textbox>
                <w10:wrap anchorx="margin"/>
              </v:rect>
            </w:pict>
          </mc:Fallback>
        </mc:AlternateContent>
      </w:r>
    </w:p>
    <w:sectPr w:rsidR="00786BC3" w:rsidSect="0009774D">
      <w:headerReference w:type="even" r:id="rId7"/>
      <w:headerReference w:type="default" r:id="rId8"/>
      <w:pgSz w:w="11906" w:h="16838"/>
      <w:pgMar w:top="567" w:right="851" w:bottom="567" w:left="851" w:header="283" w:footer="283" w:gutter="0"/>
      <w:pgNumType w:start="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9774D">
      <w:rPr>
        <w:rStyle w:val="a9"/>
        <w:noProof/>
      </w:rPr>
      <w:t>113</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D0B8E"/>
    <w:rsid w:val="002238FA"/>
    <w:rsid w:val="00235214"/>
    <w:rsid w:val="00255EA7"/>
    <w:rsid w:val="002B68CB"/>
    <w:rsid w:val="002C7D35"/>
    <w:rsid w:val="002E5C59"/>
    <w:rsid w:val="003336DF"/>
    <w:rsid w:val="00397596"/>
    <w:rsid w:val="003D5DE2"/>
    <w:rsid w:val="004024AA"/>
    <w:rsid w:val="00434C39"/>
    <w:rsid w:val="004B37EE"/>
    <w:rsid w:val="004D4C19"/>
    <w:rsid w:val="00560043"/>
    <w:rsid w:val="00615C20"/>
    <w:rsid w:val="00687140"/>
    <w:rsid w:val="006A3B70"/>
    <w:rsid w:val="006C47E0"/>
    <w:rsid w:val="006D3B12"/>
    <w:rsid w:val="00742838"/>
    <w:rsid w:val="0075166D"/>
    <w:rsid w:val="00760158"/>
    <w:rsid w:val="00786BC3"/>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40128"/>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003BD-808A-4F56-9BEE-F4DD950F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26</Pages>
  <Words>13471</Words>
  <Characters>86493</Characters>
  <Application>Microsoft Office Word</Application>
  <DocSecurity>0</DocSecurity>
  <Lines>720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2019-02-21T07:17:00Z</cp:lastPrinted>
  <dcterms:created xsi:type="dcterms:W3CDTF">2017-11-10T11:55:00Z</dcterms:created>
  <dcterms:modified xsi:type="dcterms:W3CDTF">2020-01-31T12:56:00Z</dcterms:modified>
</cp:coreProperties>
</file>